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792"/>
        <w:gridCol w:w="5328"/>
        <w:gridCol w:w="3168"/>
      </w:tblGrid>
      <w:tr>
        <w:tc>
          <w:tcPr>
            <w:tcW w:type="dxa" w:w="3264"/>
          </w:tcPr>
          <w:p>
            <w:pPr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411480" cy="41148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hield-tight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" cy="4114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5"/>
              </w:rPr>
              <w:t>FOR OUR CHILDREN &amp; FAMILIES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right"/>
            </w:pPr>
            <w:r/>
            <w:r>
              <w:rPr>
                <w:rFonts w:ascii="Aptos" w:hAnsi="Aptos"/>
                <w:b w:val="0"/>
                <w:i w:val="0"/>
                <w:color w:val="56606E"/>
                <w:sz w:val="23"/>
              </w:rPr>
              <w:t>FAMILY FORMS</w:t>
            </w:r>
          </w:p>
        </w:tc>
      </w:tr>
    </w:tbl>
    <w:p>
      <w:pPr>
        <w:spacing w:after="200" w:before="40"/>
        <w:jc w:val="center"/>
      </w:pPr>
      <w:r>
        <w:drawing>
          <wp:inline xmlns:a="http://schemas.openxmlformats.org/drawingml/2006/main" xmlns:pic="http://schemas.openxmlformats.org/drawingml/2006/picture">
            <wp:extent cx="6217920" cy="4142689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over-blueheart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17920" cy="414268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before="0" w:after="40" w:line="276" w:lineRule="auto"/>
        <w:jc w:val="center"/>
      </w:pPr>
      <w:r>
        <w:rPr>
          <w:rFonts w:ascii="Aptos" w:hAnsi="Aptos"/>
          <w:b w:val="0"/>
          <w:i w:val="0"/>
          <w:color w:val="56606E"/>
          <w:sz w:val="23"/>
        </w:rPr>
        <w:t>FOR OUR CHILDREN AND FAMILIES</w:t>
      </w:r>
    </w:p>
    <w:p>
      <w:pPr>
        <w:spacing w:before="0" w:after="160" w:line="240" w:lineRule="auto"/>
        <w:jc w:val="center"/>
      </w:pPr>
      <w:r>
        <w:rPr>
          <w:rFonts w:ascii="Aptos" w:hAnsi="Aptos"/>
          <w:b/>
          <w:i w:val="0"/>
          <w:color w:val="1C4778"/>
          <w:sz w:val="49"/>
        </w:rPr>
        <w:t>FOCAF Weekly Routine + School Planner</w:t>
      </w:r>
    </w:p>
    <w:p>
      <w:pPr>
        <w:spacing w:before="0" w:after="200" w:line="312" w:lineRule="auto"/>
        <w:jc w:val="center"/>
      </w:pPr>
      <w:r>
        <w:rPr>
          <w:rFonts w:ascii="Aptos" w:hAnsi="Aptos"/>
          <w:b w:val="0"/>
          <w:i/>
          <w:color w:val="56606E"/>
          <w:sz w:val="28"/>
        </w:rPr>
        <w:t>A printable week-at-a-glance planner for routines, school, childcare, activities, transportation, and steadier family handoffs.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  <w:tblBorders>
          <w:top w:val="single" w:sz="10" w:space="0" w:color="A7BDD6"/>
          <w:left w:val="single" w:sz="10" w:space="0" w:color="A7BDD6"/>
          <w:bottom w:val="single" w:sz="10" w:space="0" w:color="A7BDD6"/>
          <w:right w:val="single" w:sz="10" w:space="0" w:color="A7BDD6"/>
          <w:insideH w:val="single" w:sz="10" w:space="0" w:color="A7BDD6"/>
          <w:insideV w:val="single" w:sz="10" w:space="0" w:color="A7BDD6"/>
        </w:tblBorders>
      </w:tblPr>
      <w:tblGrid>
        <w:gridCol w:w="9792"/>
      </w:tblGrid>
      <w:tr>
        <w:tc>
          <w:tcPr>
            <w:tcW w:type="dxa" w:w="9792"/>
            <w:shd w:fill="D9E8F5"/>
          </w:tcPr>
          <w:p>
            <w:pPr>
              <w:spacing w:after="40" w:before="40"/>
            </w:pPr>
            <w:r>
              <w:rPr>
                <w:rFonts w:ascii="Georgia" w:hAnsi="Georgia"/>
                <w:b/>
                <w:color w:val="1C4778"/>
                <w:sz w:val="24"/>
              </w:rPr>
              <w:t>What this packet is for</w:t>
            </w:r>
          </w:p>
          <w:p>
            <w:pPr>
              <w:spacing w:after="0" w:before="0" w:line="269" w:lineRule="auto"/>
            </w:pPr>
            <w:r>
              <w:rPr>
                <w:rFonts w:ascii="Aptos" w:hAnsi="Aptos"/>
                <w:color w:val="222222"/>
                <w:sz w:val="21"/>
              </w:rPr>
              <w:t>Use one sheet per week. Keep the plan visible so children, caregivers, and adults supporting them can see what is happening without searching through messages.</w:t>
            </w:r>
          </w:p>
        </w:tc>
      </w:tr>
    </w:tbl>
    <w:p>
      <w:pPr>
        <w:spacing w:after="0"/>
      </w:pPr>
    </w:p>
    <w:p>
      <w:r>
        <w:br w:type="page"/>
      </w:r>
    </w:p>
    <w:p>
      <w:pPr>
        <w:spacing w:before="240" w:after="120"/>
      </w:pPr>
      <w:r>
        <w:rPr>
          <w:rFonts w:ascii="Georgia" w:hAnsi="Georgia"/>
          <w:b/>
          <w:color w:val="1C4778"/>
          <w:sz w:val="34"/>
        </w:rPr>
        <w:t>Start here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D7DDE5"/>
          <w:left w:val="single" w:sz="8" w:space="0" w:color="D7DDE5"/>
          <w:bottom w:val="single" w:sz="8" w:space="0" w:color="D7DDE5"/>
          <w:right w:val="single" w:sz="8" w:space="0" w:color="D7DDE5"/>
          <w:insideH w:val="single" w:sz="8" w:space="0" w:color="D7DDE5"/>
          <w:insideV w:val="single" w:sz="8" w:space="0" w:color="D7DDE5"/>
        </w:tblBorders>
      </w:tblPr>
      <w:tblGrid>
        <w:gridCol w:w="504"/>
        <w:gridCol w:w="8640"/>
      </w:tblGrid>
      <w:tr>
        <w:trPr>
          <w:trHeight w:val="38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>Write the child’s name, the week, and the adults who need this plan.</w:t>
            </w:r>
          </w:p>
        </w:tc>
      </w:tr>
      <w:tr>
        <w:trPr>
          <w:trHeight w:val="38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>Fill in only what is known now. Leave room to update.</w:t>
            </w:r>
          </w:p>
        </w:tc>
      </w:tr>
      <w:tr>
        <w:trPr>
          <w:trHeight w:val="38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>Use the school / care notes area for the details that are easy to forget under stress.</w:t>
            </w:r>
          </w:p>
        </w:tc>
      </w:tr>
      <w:tr>
        <w:trPr>
          <w:trHeight w:val="38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>If a week changes midstream, mark the update date instead of rewriting the whole page.</w:t>
            </w:r>
          </w:p>
        </w:tc>
      </w:tr>
    </w:tbl>
    <w:p>
      <w:pPr>
        <w:spacing w:after="0"/>
      </w:pPr>
    </w:p>
    <w:p>
      <w:pPr>
        <w:spacing w:before="160" w:after="80"/>
      </w:pPr>
      <w:r>
        <w:rPr>
          <w:rFonts w:ascii="Georgia" w:hAnsi="Georgia"/>
          <w:b/>
          <w:color w:val="1C4778"/>
          <w:sz w:val="25"/>
        </w:rPr>
        <w:t>Weekly routine planner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C7D3E0"/>
          <w:left w:val="single" w:sz="8" w:space="0" w:color="C7D3E0"/>
          <w:bottom w:val="single" w:sz="8" w:space="0" w:color="C7D3E0"/>
          <w:right w:val="single" w:sz="8" w:space="0" w:color="C7D3E0"/>
          <w:insideH w:val="single" w:sz="8" w:space="0" w:color="C7D3E0"/>
          <w:insideV w:val="single" w:sz="8" w:space="0" w:color="C7D3E0"/>
        </w:tblBorders>
      </w:tblPr>
      <w:tblGrid>
        <w:gridCol w:w="2448"/>
        <w:gridCol w:w="2448"/>
        <w:gridCol w:w="2448"/>
        <w:gridCol w:w="2448"/>
      </w:tblGrid>
      <w:tr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AF2FA"/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Child / children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AF2FA"/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Week of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</w:r>
          </w:p>
        </w:tc>
      </w:tr>
      <w:tr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AF2FA"/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Main adults using this page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AF2FA"/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Update date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C9D8"/>
          <w:left w:val="single" w:sz="8" w:space="0" w:color="BFC9D8"/>
          <w:bottom w:val="single" w:sz="8" w:space="0" w:color="BFC9D8"/>
          <w:right w:val="single" w:sz="8" w:space="0" w:color="BFC9D8"/>
          <w:insideH w:val="single" w:sz="8" w:space="0" w:color="BFC9D8"/>
          <w:insideV w:val="single" w:sz="8" w:space="0" w:color="BFC9D8"/>
        </w:tblBorders>
      </w:tblPr>
      <w:tblGrid>
        <w:gridCol w:w="1512"/>
        <w:gridCol w:w="2664"/>
        <w:gridCol w:w="2664"/>
        <w:gridCol w:w="2664"/>
      </w:tblGrid>
      <w:tr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7F0F9"/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Day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7F0F9"/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Morning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7F0F9"/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School / daytime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7F0F9"/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Evening</w:t>
            </w:r>
          </w:p>
        </w:tc>
      </w:tr>
      <w:tr>
        <w:trPr>
          <w:trHeight w:val="850" w:hRule="atLeast"/>
        </w:trPr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Monday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</w:tr>
      <w:tr>
        <w:trPr>
          <w:trHeight w:val="850" w:hRule="atLeast"/>
        </w:trPr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Tuesday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</w:tr>
      <w:tr>
        <w:trPr>
          <w:trHeight w:val="850" w:hRule="atLeast"/>
        </w:trPr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Wednesday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</w:tr>
      <w:tr>
        <w:trPr>
          <w:trHeight w:val="850" w:hRule="atLeast"/>
        </w:trPr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Thursday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</w:tr>
      <w:tr>
        <w:trPr>
          <w:trHeight w:val="850" w:hRule="atLeast"/>
        </w:trPr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Friday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</w:tr>
      <w:tr>
        <w:trPr>
          <w:trHeight w:val="850" w:hRule="atLeast"/>
        </w:trPr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Saturday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</w:tr>
      <w:tr>
        <w:trPr>
          <w:trHeight w:val="850" w:hRule="atLeast"/>
        </w:trPr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Sunday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244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</w:tr>
    </w:tbl>
    <w:p>
      <w:r>
        <w:br w:type="page"/>
      </w:r>
    </w:p>
    <w:p>
      <w:pPr>
        <w:spacing w:before="240" w:after="120"/>
      </w:pPr>
      <w:r>
        <w:rPr>
          <w:rFonts w:ascii="Georgia" w:hAnsi="Georgia"/>
          <w:b/>
          <w:color w:val="1C4778"/>
          <w:sz w:val="34"/>
        </w:rPr>
        <w:t>School, care, and transportation notes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C7D3E0"/>
          <w:left w:val="single" w:sz="8" w:space="0" w:color="C7D3E0"/>
          <w:bottom w:val="single" w:sz="8" w:space="0" w:color="C7D3E0"/>
          <w:right w:val="single" w:sz="8" w:space="0" w:color="C7D3E0"/>
          <w:insideH w:val="single" w:sz="8" w:space="0" w:color="C7D3E0"/>
          <w:insideV w:val="single" w:sz="8" w:space="0" w:color="C7D3E0"/>
        </w:tblBorders>
      </w:tblPr>
      <w:tblGrid>
        <w:gridCol w:w="2088"/>
        <w:gridCol w:w="5544"/>
        <w:gridCol w:w="1728"/>
      </w:tblGrid>
      <w:t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7F0F9"/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Area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7F0F9"/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Important note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7F0F9"/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Done / checked</w:t>
            </w:r>
          </w:p>
        </w:tc>
      </w:tr>
      <w:tr>
        <w:trPr>
          <w:trHeight w:val="620" w:hRule="atLeast"/>
        </w:trP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School attendance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</w:tr>
      <w:tr>
        <w:trPr>
          <w:trHeight w:val="620" w:hRule="atLeast"/>
        </w:trP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Homework / reading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</w:tr>
      <w:tr>
        <w:trPr>
          <w:trHeight w:val="620" w:hRule="atLeast"/>
        </w:trP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Childcare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</w:tr>
      <w:tr>
        <w:trPr>
          <w:trHeight w:val="620" w:hRule="atLeast"/>
        </w:trP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Activities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</w:tr>
      <w:tr>
        <w:trPr>
          <w:trHeight w:val="620" w:hRule="atLeast"/>
        </w:trP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Transportation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</w:tr>
      <w:tr>
        <w:trPr>
          <w:trHeight w:val="620" w:hRule="atLeast"/>
        </w:trP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Meals / supplies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</w:tr>
      <w:tr>
        <w:trPr>
          <w:trHeight w:val="620" w:hRule="atLeast"/>
        </w:trP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Sleep / routine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</w:tr>
      <w:tr>
        <w:trPr>
          <w:trHeight w:val="620" w:hRule="atLeast"/>
        </w:trP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Next week prep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</w:tr>
    </w:tbl>
    <w:p>
      <w:pPr>
        <w:spacing w:before="160" w:after="80"/>
      </w:pPr>
      <w:r>
        <w:rPr>
          <w:rFonts w:ascii="Georgia" w:hAnsi="Georgia"/>
          <w:b/>
          <w:color w:val="1C4778"/>
          <w:sz w:val="25"/>
        </w:rPr>
        <w:t>What helped this week / what needs adjustment next week</w:t>
      </w:r>
    </w:p>
    <w:p>
      <w:pPr>
        <w:spacing w:after="160"/>
      </w:pPr>
      <w:r>
        <w:t>______________________________________________________________</w:t>
      </w:r>
    </w:p>
    <w:p>
      <w:pPr>
        <w:spacing w:after="160"/>
      </w:pPr>
      <w:r>
        <w:t>______________________________________________________________</w:t>
      </w:r>
    </w:p>
    <w:p>
      <w:pPr>
        <w:spacing w:after="160"/>
      </w:pPr>
      <w:r>
        <w:t>______________________________________________________________</w:t>
      </w:r>
    </w:p>
    <w:p>
      <w:pPr>
        <w:spacing w:after="160"/>
      </w:pPr>
      <w:r>
        <w:t>______________________________________________________________</w:t>
      </w:r>
    </w:p>
    <w:p>
      <w:pPr>
        <w:spacing w:after="160"/>
      </w:pPr>
      <w:r>
        <w:t>______________________________________________________________</w:t>
      </w:r>
    </w:p>
    <w:p>
      <w:pPr>
        <w:spacing w:after="160"/>
      </w:pPr>
      <w:r>
        <w:t>______________________________________________________________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792" w:right="1224" w:bottom="792" w:left="1224" w:header="288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color w:val="56606E"/>
        <w:sz w:val="17"/>
      </w:rPr>
      <w:t>Public information only    calm, practical, child centered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after="0"/>
      <w:jc w:val="left"/>
    </w:pPr>
    <w:r>
      <w:drawing>
        <wp:inline xmlns:a="http://schemas.openxmlformats.org/drawingml/2006/main" xmlns:pic="http://schemas.openxmlformats.org/drawingml/2006/picture">
          <wp:extent cx="256032" cy="256032"/>
          <wp:docPr id="1" name="Picture 1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shield-tigh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6032" cy="256032"/>
                  </a:xfrm>
                  <a:prstGeom prst="rect"/>
                </pic:spPr>
              </pic:pic>
            </a:graphicData>
          </a:graphic>
        </wp:inline>
      </w:drawing>
    </w:r>
    <w:r>
      <w:rPr>
        <w:rFonts w:ascii="Georgia" w:hAnsi="Georgia"/>
        <w:b/>
        <w:color w:val="1C4778"/>
        <w:sz w:val="19"/>
      </w:rPr>
      <w:t xml:space="preserve">  FOR OUR CHILDREN &amp; FAMILIES</w:t>
    </w:r>
    <w:r>
      <w:rPr>
        <w:rFonts w:ascii="Aptos" w:hAnsi="Aptos"/>
        <w:color w:val="56606E"/>
        <w:sz w:val="19"/>
      </w:rPr>
      <w:t xml:space="preserve">   WEEKLY ROUTINE + SCHOOL PLANNER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color w:val="222222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png"/><Relationship Id="rId12" Type="http://schemas.openxmlformats.org/officeDocument/2006/relationships/image" Target="media/image2.png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